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36AC" w14:textId="01840C2A" w:rsidR="00212BAE" w:rsidRPr="0048415F" w:rsidRDefault="000F782D" w:rsidP="00470322">
      <w:pPr>
        <w:jc w:val="both"/>
        <w:rPr>
          <w:b/>
          <w:bCs/>
          <w:sz w:val="32"/>
          <w:szCs w:val="32"/>
          <w:u w:val="single"/>
        </w:rPr>
      </w:pPr>
      <w:r w:rsidRPr="0048415F">
        <w:rPr>
          <w:b/>
          <w:bCs/>
          <w:sz w:val="32"/>
          <w:szCs w:val="32"/>
          <w:u w:val="single"/>
        </w:rPr>
        <w:t>Foster Care Independent Reviewing Officer (IRO) - Essex &amp; South London Regions</w:t>
      </w:r>
    </w:p>
    <w:p w14:paraId="62B28DD4" w14:textId="7C845C8A" w:rsidR="000F782D" w:rsidRPr="000F782D" w:rsidRDefault="000F782D" w:rsidP="000F782D">
      <w:pPr>
        <w:jc w:val="both"/>
        <w:rPr>
          <w:b/>
          <w:bCs/>
          <w:sz w:val="24"/>
          <w:szCs w:val="24"/>
          <w:u w:val="single"/>
        </w:rPr>
      </w:pPr>
    </w:p>
    <w:p w14:paraId="7805F72C" w14:textId="572B82ED" w:rsidR="000F782D" w:rsidRDefault="000F782D" w:rsidP="000F782D">
      <w:pPr>
        <w:jc w:val="both"/>
        <w:rPr>
          <w:sz w:val="24"/>
          <w:szCs w:val="24"/>
        </w:rPr>
      </w:pPr>
      <w:r w:rsidRPr="000F782D">
        <w:rPr>
          <w:sz w:val="24"/>
          <w:szCs w:val="24"/>
        </w:rPr>
        <w:t xml:space="preserve">Kasper Fostering are looking for an </w:t>
      </w:r>
      <w:r w:rsidR="0048415F">
        <w:rPr>
          <w:sz w:val="24"/>
          <w:szCs w:val="24"/>
        </w:rPr>
        <w:t>I</w:t>
      </w:r>
      <w:r w:rsidRPr="000F782D">
        <w:rPr>
          <w:sz w:val="24"/>
          <w:szCs w:val="24"/>
        </w:rPr>
        <w:t>ndependent S</w:t>
      </w:r>
      <w:r w:rsidR="00B57DED">
        <w:rPr>
          <w:sz w:val="24"/>
          <w:szCs w:val="24"/>
        </w:rPr>
        <w:t xml:space="preserve">ocial </w:t>
      </w:r>
      <w:r w:rsidRPr="000F782D">
        <w:rPr>
          <w:sz w:val="24"/>
          <w:szCs w:val="24"/>
        </w:rPr>
        <w:t>W</w:t>
      </w:r>
      <w:r w:rsidR="00B57DED">
        <w:rPr>
          <w:sz w:val="24"/>
          <w:szCs w:val="24"/>
        </w:rPr>
        <w:t>orker</w:t>
      </w:r>
      <w:r w:rsidRPr="000F782D">
        <w:rPr>
          <w:sz w:val="24"/>
          <w:szCs w:val="24"/>
        </w:rPr>
        <w:t xml:space="preserve"> to take on the role as Independent Reviewing Officer for our Essex &amp; London regions</w:t>
      </w:r>
      <w:r>
        <w:rPr>
          <w:sz w:val="24"/>
          <w:szCs w:val="24"/>
        </w:rPr>
        <w:t xml:space="preserve">. </w:t>
      </w:r>
    </w:p>
    <w:p w14:paraId="61F10B20" w14:textId="7C3E3A7A" w:rsidR="000F782D" w:rsidRDefault="000F782D" w:rsidP="000F782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F782D">
        <w:rPr>
          <w:sz w:val="24"/>
          <w:szCs w:val="24"/>
        </w:rPr>
        <w:t>his would be</w:t>
      </w:r>
      <w:r>
        <w:rPr>
          <w:sz w:val="24"/>
          <w:szCs w:val="24"/>
        </w:rPr>
        <w:t xml:space="preserve"> to cover</w:t>
      </w:r>
      <w:r w:rsidRPr="000F782D">
        <w:rPr>
          <w:sz w:val="24"/>
          <w:szCs w:val="24"/>
        </w:rPr>
        <w:t xml:space="preserve"> approximately </w:t>
      </w:r>
      <w:r w:rsidR="0050253E">
        <w:rPr>
          <w:sz w:val="24"/>
          <w:szCs w:val="24"/>
        </w:rPr>
        <w:t>40</w:t>
      </w:r>
      <w:r w:rsidRPr="000F782D">
        <w:rPr>
          <w:sz w:val="24"/>
          <w:szCs w:val="24"/>
        </w:rPr>
        <w:t xml:space="preserve"> Foster Carer Reviews per year. These reviews have been taking place remotely during lockdown, but going forward, we would hope that these reviews will take place at the </w:t>
      </w:r>
      <w:r w:rsidR="0050253E">
        <w:rPr>
          <w:sz w:val="24"/>
          <w:szCs w:val="24"/>
        </w:rPr>
        <w:t xml:space="preserve">foster </w:t>
      </w:r>
      <w:r w:rsidRPr="000F782D">
        <w:rPr>
          <w:sz w:val="24"/>
          <w:szCs w:val="24"/>
        </w:rPr>
        <w:t xml:space="preserve">carers home. </w:t>
      </w:r>
      <w:r w:rsidR="0048415F">
        <w:rPr>
          <w:sz w:val="24"/>
          <w:szCs w:val="24"/>
        </w:rPr>
        <w:t xml:space="preserve">The IRO will be </w:t>
      </w:r>
      <w:r w:rsidRPr="000F782D">
        <w:rPr>
          <w:sz w:val="24"/>
          <w:szCs w:val="24"/>
        </w:rPr>
        <w:t xml:space="preserve">encouraged to see the child’s bedroom during </w:t>
      </w:r>
      <w:r w:rsidR="0048415F">
        <w:rPr>
          <w:sz w:val="24"/>
          <w:szCs w:val="24"/>
        </w:rPr>
        <w:t xml:space="preserve">their </w:t>
      </w:r>
      <w:r w:rsidRPr="000F782D">
        <w:rPr>
          <w:sz w:val="24"/>
          <w:szCs w:val="24"/>
        </w:rPr>
        <w:t xml:space="preserve">visit, to enable </w:t>
      </w:r>
      <w:r w:rsidR="0048415F">
        <w:rPr>
          <w:sz w:val="24"/>
          <w:szCs w:val="24"/>
        </w:rPr>
        <w:t xml:space="preserve">them </w:t>
      </w:r>
      <w:r w:rsidR="0048415F" w:rsidRPr="000F782D">
        <w:rPr>
          <w:sz w:val="24"/>
          <w:szCs w:val="24"/>
        </w:rPr>
        <w:t>to provide</w:t>
      </w:r>
      <w:r w:rsidRPr="000F782D">
        <w:rPr>
          <w:sz w:val="24"/>
          <w:szCs w:val="24"/>
        </w:rPr>
        <w:t xml:space="preserve"> us with independent comment on the home environment provided to the child. </w:t>
      </w:r>
    </w:p>
    <w:p w14:paraId="49A1B478" w14:textId="687887EC" w:rsidR="000F782D" w:rsidRPr="000F782D" w:rsidRDefault="000F782D" w:rsidP="000F782D">
      <w:pPr>
        <w:jc w:val="both"/>
        <w:rPr>
          <w:sz w:val="24"/>
          <w:szCs w:val="24"/>
        </w:rPr>
      </w:pPr>
      <w:r w:rsidRPr="000F782D">
        <w:rPr>
          <w:sz w:val="24"/>
          <w:szCs w:val="24"/>
        </w:rPr>
        <w:t xml:space="preserve">The Reviewing Officer will be required to; </w:t>
      </w:r>
    </w:p>
    <w:p w14:paraId="5B9539A8" w14:textId="22729D13" w:rsidR="000F782D" w:rsidRPr="000F782D" w:rsidRDefault="000F782D" w:rsidP="000F78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 xml:space="preserve">Liaise with the </w:t>
      </w:r>
      <w:r>
        <w:rPr>
          <w:rFonts w:eastAsia="Times New Roman"/>
          <w:sz w:val="24"/>
          <w:szCs w:val="24"/>
        </w:rPr>
        <w:t xml:space="preserve">key </w:t>
      </w:r>
      <w:r w:rsidRPr="000F782D">
        <w:rPr>
          <w:rFonts w:eastAsia="Times New Roman"/>
          <w:sz w:val="24"/>
          <w:szCs w:val="24"/>
        </w:rPr>
        <w:t>Kasper admin staff and set dates in advance for reviews</w:t>
      </w:r>
    </w:p>
    <w:p w14:paraId="06D1C89D" w14:textId="11B4AD9F" w:rsidR="000F782D" w:rsidRPr="000F782D" w:rsidRDefault="000F782D" w:rsidP="000F78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 xml:space="preserve">Review the reports and associated documents before the </w:t>
      </w:r>
      <w:r>
        <w:rPr>
          <w:rFonts w:eastAsia="Times New Roman"/>
          <w:sz w:val="24"/>
          <w:szCs w:val="24"/>
        </w:rPr>
        <w:t xml:space="preserve">review </w:t>
      </w:r>
      <w:r w:rsidRPr="000F782D">
        <w:rPr>
          <w:rFonts w:eastAsia="Times New Roman"/>
          <w:sz w:val="24"/>
          <w:szCs w:val="24"/>
        </w:rPr>
        <w:t>meeting</w:t>
      </w:r>
    </w:p>
    <w:p w14:paraId="497DF705" w14:textId="40C78818" w:rsidR="000F782D" w:rsidRDefault="000F782D" w:rsidP="000F78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>Chair the review meeting</w:t>
      </w:r>
      <w:r>
        <w:rPr>
          <w:rFonts w:eastAsia="Times New Roman"/>
          <w:sz w:val="24"/>
          <w:szCs w:val="24"/>
        </w:rPr>
        <w:t xml:space="preserve"> at the placement address.</w:t>
      </w:r>
      <w:r w:rsidRPr="000F782D">
        <w:rPr>
          <w:rFonts w:eastAsia="Times New Roman"/>
          <w:sz w:val="24"/>
          <w:szCs w:val="24"/>
        </w:rPr>
        <w:t xml:space="preserve"> (SSW and carers in attendance)</w:t>
      </w:r>
    </w:p>
    <w:p w14:paraId="2D91472F" w14:textId="31A7CEA0" w:rsidR="000F782D" w:rsidRDefault="000F782D" w:rsidP="000F78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meetings are robust, with thorough exploration </w:t>
      </w:r>
      <w:r w:rsidR="0048415F">
        <w:rPr>
          <w:rFonts w:eastAsia="Times New Roman"/>
          <w:sz w:val="24"/>
          <w:szCs w:val="24"/>
        </w:rPr>
        <w:t>of: -</w:t>
      </w:r>
    </w:p>
    <w:p w14:paraId="57261842" w14:textId="7A564B4F" w:rsidR="000F782D" w:rsidRDefault="000F782D" w:rsidP="000F782D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>the carers practice over the previous period</w:t>
      </w:r>
    </w:p>
    <w:p w14:paraId="1804C344" w14:textId="77777777" w:rsidR="000F782D" w:rsidRDefault="000F782D" w:rsidP="000F782D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>exploring in depth any issues arising</w:t>
      </w:r>
    </w:p>
    <w:p w14:paraId="03A1D529" w14:textId="4BDCCD56" w:rsidR="000F782D" w:rsidRDefault="000F782D" w:rsidP="000F782D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 xml:space="preserve">checking compliance of household and agency </w:t>
      </w:r>
      <w:r w:rsidR="0048415F">
        <w:rPr>
          <w:rFonts w:eastAsia="Times New Roman"/>
          <w:sz w:val="24"/>
          <w:szCs w:val="24"/>
        </w:rPr>
        <w:t>management/</w:t>
      </w:r>
      <w:r w:rsidRPr="000F782D">
        <w:rPr>
          <w:rFonts w:eastAsia="Times New Roman"/>
          <w:sz w:val="24"/>
          <w:szCs w:val="24"/>
        </w:rPr>
        <w:t>safeguarding</w:t>
      </w:r>
    </w:p>
    <w:p w14:paraId="1C7FC1EE" w14:textId="77777777" w:rsidR="000F782D" w:rsidRDefault="000F782D" w:rsidP="000F782D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>challenging parties where necessary</w:t>
      </w:r>
    </w:p>
    <w:p w14:paraId="3909D5B3" w14:textId="70BE4C8F" w:rsidR="000F782D" w:rsidRPr="000F782D" w:rsidRDefault="000F782D" w:rsidP="000F782D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>considering if the carers approval criteria remains appropriate</w:t>
      </w:r>
      <w:r w:rsidR="0048415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before </w:t>
      </w:r>
      <w:r w:rsidRPr="000F782D">
        <w:rPr>
          <w:rFonts w:eastAsia="Times New Roman"/>
          <w:sz w:val="24"/>
          <w:szCs w:val="24"/>
        </w:rPr>
        <w:t xml:space="preserve">making relevant recommendations. </w:t>
      </w:r>
    </w:p>
    <w:p w14:paraId="49580360" w14:textId="207820B4" w:rsidR="000F782D" w:rsidRPr="000F782D" w:rsidRDefault="000F782D" w:rsidP="000F78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F782D">
        <w:rPr>
          <w:rFonts w:eastAsia="Times New Roman"/>
          <w:sz w:val="24"/>
          <w:szCs w:val="24"/>
        </w:rPr>
        <w:t xml:space="preserve">Write </w:t>
      </w:r>
      <w:r>
        <w:rPr>
          <w:rFonts w:eastAsia="Times New Roman"/>
          <w:sz w:val="24"/>
          <w:szCs w:val="24"/>
        </w:rPr>
        <w:t>a</w:t>
      </w:r>
      <w:r w:rsidRPr="000F782D">
        <w:rPr>
          <w:rFonts w:eastAsia="Times New Roman"/>
          <w:sz w:val="24"/>
          <w:szCs w:val="24"/>
        </w:rPr>
        <w:t xml:space="preserve"> short consolidating report (within 2 weeks of the review) with clear recommendations for the A</w:t>
      </w:r>
      <w:r>
        <w:rPr>
          <w:rFonts w:eastAsia="Times New Roman"/>
          <w:sz w:val="24"/>
          <w:szCs w:val="24"/>
        </w:rPr>
        <w:t xml:space="preserve">gency Decision </w:t>
      </w:r>
      <w:r w:rsidRPr="000F782D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aker</w:t>
      </w:r>
      <w:r w:rsidRPr="000F782D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(</w:t>
      </w:r>
      <w:r w:rsidRPr="000F782D">
        <w:rPr>
          <w:rFonts w:eastAsia="Times New Roman"/>
          <w:sz w:val="24"/>
          <w:szCs w:val="24"/>
        </w:rPr>
        <w:t>All recommendations need to be in relation to; the carers approval, fostering practice, professional development and agency support of the carers</w:t>
      </w:r>
      <w:r>
        <w:rPr>
          <w:rFonts w:eastAsia="Times New Roman"/>
          <w:sz w:val="24"/>
          <w:szCs w:val="24"/>
        </w:rPr>
        <w:t xml:space="preserve">. </w:t>
      </w:r>
      <w:r w:rsidR="0048415F" w:rsidRPr="000F782D">
        <w:rPr>
          <w:rFonts w:eastAsia="Times New Roman"/>
          <w:sz w:val="24"/>
          <w:szCs w:val="24"/>
        </w:rPr>
        <w:t>i.e.,</w:t>
      </w:r>
      <w:r w:rsidRPr="000F782D">
        <w:rPr>
          <w:rFonts w:eastAsia="Times New Roman"/>
          <w:sz w:val="24"/>
          <w:szCs w:val="24"/>
        </w:rPr>
        <w:t xml:space="preserve"> not case management of the children’s cases)</w:t>
      </w:r>
    </w:p>
    <w:p w14:paraId="5086616D" w14:textId="77777777" w:rsidR="000F782D" w:rsidRPr="000F782D" w:rsidRDefault="000F782D" w:rsidP="000F782D">
      <w:pPr>
        <w:jc w:val="both"/>
        <w:rPr>
          <w:sz w:val="24"/>
          <w:szCs w:val="24"/>
        </w:rPr>
      </w:pPr>
    </w:p>
    <w:p w14:paraId="3CB1F8C5" w14:textId="2503CA54" w:rsidR="0048415F" w:rsidRDefault="000F782D" w:rsidP="000F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 guidance will be given, but the successful candidate will be an experienced </w:t>
      </w:r>
      <w:r w:rsidR="0048415F">
        <w:rPr>
          <w:sz w:val="24"/>
          <w:szCs w:val="24"/>
        </w:rPr>
        <w:t xml:space="preserve">registered </w:t>
      </w:r>
      <w:r>
        <w:rPr>
          <w:sz w:val="24"/>
          <w:szCs w:val="24"/>
        </w:rPr>
        <w:t>social worker who has worked in the fostering sector and has a good knowledge of the Fostering Regulations and National Minimum Standards which underpin our wo</w:t>
      </w:r>
      <w:r w:rsidR="0048415F">
        <w:rPr>
          <w:sz w:val="24"/>
          <w:szCs w:val="24"/>
        </w:rPr>
        <w:t>rk</w:t>
      </w:r>
      <w:r>
        <w:rPr>
          <w:sz w:val="24"/>
          <w:szCs w:val="24"/>
        </w:rPr>
        <w:t xml:space="preserve">. </w:t>
      </w:r>
      <w:r w:rsidR="0048415F">
        <w:rPr>
          <w:sz w:val="24"/>
          <w:szCs w:val="24"/>
        </w:rPr>
        <w:t xml:space="preserve">Maintaining robust safeguarding practice is at the centre of the work we do at Kasper. </w:t>
      </w:r>
    </w:p>
    <w:p w14:paraId="72850E11" w14:textId="0739C38E" w:rsidR="000F782D" w:rsidRDefault="000F782D" w:rsidP="000F782D">
      <w:pPr>
        <w:jc w:val="both"/>
        <w:rPr>
          <w:sz w:val="24"/>
          <w:szCs w:val="24"/>
        </w:rPr>
      </w:pPr>
      <w:r w:rsidRPr="000F782D">
        <w:rPr>
          <w:sz w:val="24"/>
          <w:szCs w:val="24"/>
        </w:rPr>
        <w:t xml:space="preserve">The fee per review is £170 plus 45ppm and reimbursement of any other travel expenses incurred. </w:t>
      </w:r>
    </w:p>
    <w:p w14:paraId="4EA55216" w14:textId="1A079A19" w:rsidR="0048415F" w:rsidRDefault="0048415F" w:rsidP="000F7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call Rebecca Askew on 01227 275 985 or email Amy Ansell on </w:t>
      </w:r>
      <w:hyperlink r:id="rId5" w:history="1">
        <w:r w:rsidRPr="009A1267">
          <w:rPr>
            <w:rStyle w:val="Hyperlink"/>
            <w:sz w:val="24"/>
            <w:szCs w:val="24"/>
          </w:rPr>
          <w:t>amyansell@kasperfostering.org</w:t>
        </w:r>
      </w:hyperlink>
      <w:r>
        <w:rPr>
          <w:sz w:val="24"/>
          <w:szCs w:val="24"/>
        </w:rPr>
        <w:t xml:space="preserve"> for an application </w:t>
      </w:r>
      <w:r w:rsidR="0050253E">
        <w:rPr>
          <w:sz w:val="24"/>
          <w:szCs w:val="24"/>
        </w:rPr>
        <w:t>form</w:t>
      </w:r>
      <w:r>
        <w:rPr>
          <w:sz w:val="24"/>
          <w:szCs w:val="24"/>
        </w:rPr>
        <w:t xml:space="preserve">. </w:t>
      </w:r>
    </w:p>
    <w:p w14:paraId="522CB7FC" w14:textId="77777777" w:rsidR="0048415F" w:rsidRDefault="0048415F" w:rsidP="000F782D">
      <w:pPr>
        <w:jc w:val="both"/>
        <w:rPr>
          <w:sz w:val="24"/>
          <w:szCs w:val="24"/>
        </w:rPr>
      </w:pPr>
    </w:p>
    <w:p w14:paraId="358434A4" w14:textId="77777777" w:rsidR="00B57DED" w:rsidRDefault="0048415F" w:rsidP="004703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Rebecca Askew</w:t>
      </w:r>
    </w:p>
    <w:p w14:paraId="3D77BA60" w14:textId="2F71A2ED" w:rsidR="00212BAE" w:rsidRPr="00470322" w:rsidRDefault="0048415F" w:rsidP="004703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Registered Manager</w:t>
      </w:r>
      <w:r w:rsidR="00B57DED">
        <w:rPr>
          <w:b/>
          <w:bCs/>
          <w:sz w:val="24"/>
          <w:szCs w:val="24"/>
        </w:rPr>
        <w:t xml:space="preserve"> 07.07.21</w:t>
      </w:r>
    </w:p>
    <w:sectPr w:rsidR="00212BAE" w:rsidRPr="0047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C76"/>
    <w:multiLevelType w:val="hybridMultilevel"/>
    <w:tmpl w:val="858C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2C88"/>
    <w:multiLevelType w:val="hybridMultilevel"/>
    <w:tmpl w:val="2ADE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817"/>
    <w:multiLevelType w:val="hybridMultilevel"/>
    <w:tmpl w:val="7272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3383"/>
    <w:multiLevelType w:val="hybridMultilevel"/>
    <w:tmpl w:val="BDCC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5B"/>
    <w:rsid w:val="0000504E"/>
    <w:rsid w:val="000806CF"/>
    <w:rsid w:val="000861FC"/>
    <w:rsid w:val="000F782D"/>
    <w:rsid w:val="001E2B25"/>
    <w:rsid w:val="00212BAE"/>
    <w:rsid w:val="002C24BE"/>
    <w:rsid w:val="00385F6A"/>
    <w:rsid w:val="003E32B1"/>
    <w:rsid w:val="00470322"/>
    <w:rsid w:val="0048415F"/>
    <w:rsid w:val="0050253E"/>
    <w:rsid w:val="005A11A0"/>
    <w:rsid w:val="005A5461"/>
    <w:rsid w:val="005C11D1"/>
    <w:rsid w:val="00605122"/>
    <w:rsid w:val="00610F70"/>
    <w:rsid w:val="00673318"/>
    <w:rsid w:val="007C4DA2"/>
    <w:rsid w:val="00801A59"/>
    <w:rsid w:val="0087055B"/>
    <w:rsid w:val="00A43F1D"/>
    <w:rsid w:val="00A60B5F"/>
    <w:rsid w:val="00B57DED"/>
    <w:rsid w:val="00D01DC5"/>
    <w:rsid w:val="00D34430"/>
    <w:rsid w:val="00DF70EA"/>
    <w:rsid w:val="00F257AD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4C49"/>
  <w15:chartTrackingRefBased/>
  <w15:docId w15:val="{079DBA77-10B8-4992-8A26-6903499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C5"/>
    <w:pPr>
      <w:ind w:left="720"/>
      <w:contextualSpacing/>
    </w:pPr>
  </w:style>
  <w:style w:type="paragraph" w:customStyle="1" w:styleId="xxmsonormal">
    <w:name w:val="x_xmsonormal"/>
    <w:basedOn w:val="Normal"/>
    <w:rsid w:val="001E2B25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1E2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ansell@kasperfoster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Askew</dc:creator>
  <cp:keywords/>
  <dc:description/>
  <cp:lastModifiedBy>Rebecca Askew</cp:lastModifiedBy>
  <cp:revision>4</cp:revision>
  <cp:lastPrinted>2021-06-24T10:16:00Z</cp:lastPrinted>
  <dcterms:created xsi:type="dcterms:W3CDTF">2021-07-06T13:28:00Z</dcterms:created>
  <dcterms:modified xsi:type="dcterms:W3CDTF">2021-07-07T13:26:00Z</dcterms:modified>
</cp:coreProperties>
</file>